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9E22B" w14:textId="315CC297" w:rsidR="00184004" w:rsidRPr="00821078" w:rsidRDefault="006B5866" w:rsidP="00821078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24"/>
        </w:rPr>
      </w:pPr>
      <w:r w:rsidRPr="00821078">
        <w:rPr>
          <w:rFonts w:asciiTheme="minorEastAsia" w:hAnsiTheme="minorEastAsia" w:hint="eastAsia"/>
          <w:b/>
          <w:color w:val="000000" w:themeColor="text1"/>
          <w:sz w:val="32"/>
          <w:szCs w:val="24"/>
        </w:rPr>
        <w:t>中岭燕园</w:t>
      </w:r>
      <w:r w:rsidR="00523E18">
        <w:rPr>
          <w:rFonts w:asciiTheme="minorEastAsia" w:hAnsiTheme="minorEastAsia" w:hint="eastAsia"/>
          <w:b/>
          <w:color w:val="000000" w:themeColor="text1"/>
          <w:sz w:val="32"/>
          <w:szCs w:val="24"/>
        </w:rPr>
        <w:t>生物医药创投基金</w:t>
      </w:r>
      <w:r w:rsidRPr="00821078">
        <w:rPr>
          <w:rFonts w:asciiTheme="minorEastAsia" w:hAnsiTheme="minorEastAsia" w:hint="eastAsia"/>
          <w:b/>
          <w:color w:val="000000" w:themeColor="text1"/>
          <w:sz w:val="32"/>
          <w:szCs w:val="24"/>
        </w:rPr>
        <w:t>招聘投资分析师</w:t>
      </w:r>
    </w:p>
    <w:p w14:paraId="65068ED2" w14:textId="77777777" w:rsid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A1EA3A" w14:textId="77777777" w:rsidR="007F7FF1" w:rsidRPr="00821078" w:rsidRDefault="007F7FF1" w:rsidP="007F7FF1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t>一、</w:t>
      </w:r>
      <w:r w:rsidRPr="008210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公司简介：</w:t>
      </w:r>
    </w:p>
    <w:p w14:paraId="29A3880A" w14:textId="22FF5F09" w:rsidR="007F7FF1" w:rsidRPr="00821078" w:rsidRDefault="007F7FF1" w:rsidP="007F7FF1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中岭燕园</w:t>
      </w:r>
      <w:r w:rsidR="00523E18">
        <w:rPr>
          <w:rFonts w:ascii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生物医药</w:t>
      </w:r>
      <w:r w:rsidR="00523E18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创投</w:t>
      </w:r>
      <w:r w:rsidR="00523E18">
        <w:rPr>
          <w:rFonts w:ascii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基金成立于</w:t>
      </w:r>
      <w:r w:rsidRPr="00821078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2015年04</w:t>
      </w:r>
      <w:r w:rsidR="00523E18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月</w:t>
      </w:r>
      <w:r w:rsidRPr="00821078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是国家第一批新兴产业创投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计划参股创业投资基金，国家和北京市政府在资金及政策上引导，结合</w:t>
      </w:r>
      <w:r>
        <w:rPr>
          <w:rFonts w:asciiTheme="minorEastAsia" w:hAnsiTheme="minorEastAsia"/>
          <w:color w:val="000000" w:themeColor="text1"/>
          <w:sz w:val="24"/>
          <w:szCs w:val="24"/>
        </w:rPr>
        <w:t>燕园同德（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北京</w:t>
      </w:r>
      <w:r>
        <w:rPr>
          <w:rFonts w:asciiTheme="minorEastAsia" w:hAnsiTheme="minor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投资</w:t>
      </w:r>
      <w:r>
        <w:rPr>
          <w:rFonts w:asciiTheme="minorEastAsia" w:hAnsiTheme="minorEastAsia"/>
          <w:color w:val="000000" w:themeColor="text1"/>
          <w:sz w:val="24"/>
          <w:szCs w:val="24"/>
        </w:rPr>
        <w:t>基金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>
        <w:rPr>
          <w:rFonts w:asciiTheme="minorEastAsia" w:hAnsiTheme="minorEastAsia"/>
          <w:color w:val="000000" w:themeColor="text1"/>
          <w:sz w:val="24"/>
          <w:szCs w:val="24"/>
        </w:rPr>
        <w:t>有限公司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的专业投资能力和资源整合能力，共同扶持生物医药企业，从而推动我国生物医药产业由先导产业向主导产业跨越，使我国成为具有国际影响力的生物和医药研发创新中心。</w:t>
      </w:r>
      <w:r w:rsidRPr="0082107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该基金由国家发改委和财政部出资5000万元、北京市</w:t>
      </w:r>
      <w:r w:rsidR="00AE75E5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政府</w:t>
      </w:r>
      <w:r w:rsidRPr="0082107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出资5000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万元、社会</w:t>
      </w: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资本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 xml:space="preserve">出资 </w:t>
      </w:r>
      <w:r w:rsidRPr="0082107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1.5亿元，总计2.5亿元。该基金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6</w:t>
      </w:r>
      <w:r w:rsidRPr="0082107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0%资金投资早中期项目，70%投资于北京地区，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80%</w:t>
      </w: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投资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于生物医药领域。该基金</w:t>
      </w:r>
      <w:r w:rsidR="00523E1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将会对创业投资基金进入</w:t>
      </w:r>
      <w:r w:rsidR="00523E18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生物医药</w:t>
      </w:r>
      <w:r w:rsidRPr="00821078"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科技创新领域起到一定的引领作用。</w:t>
      </w:r>
    </w:p>
    <w:p w14:paraId="73C6F6A5" w14:textId="77777777" w:rsidR="00084799" w:rsidRDefault="00084799" w:rsidP="00821078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01A6C0BA" w14:textId="4EAD9200" w:rsidR="00821078" w:rsidRPr="00821078" w:rsidRDefault="00821078" w:rsidP="00821078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岗位职责：</w:t>
      </w:r>
    </w:p>
    <w:p w14:paraId="753C51EB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1. 根据公司的投资战略，开展行业分析研究，筛选投资机会，配合投资团队同事对行业及投资项目进行深入定性与定量研究、协助分析新的投资机会</w:t>
      </w:r>
    </w:p>
    <w:p w14:paraId="261FA6F9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2. 协助完成潜在投资项目的价值分析，并开展前期调研，准备投资项目的分析报告</w:t>
      </w:r>
    </w:p>
    <w:p w14:paraId="2755748D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3. 协助投资项目的尽职调查（财务尽调、法律尽调、商业尽调等）工作的执行</w:t>
      </w:r>
    </w:p>
    <w:p w14:paraId="146513C0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4. 参与被投资项目的管理，定期回顾、更新已投资项目各类对投资价值产生影响的信息（财务、业务、退出、市场环境），撰写投后管理定期报告</w:t>
      </w:r>
    </w:p>
    <w:p w14:paraId="04B36E04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5. 参与被投资项目的退出的具体执行和操作</w:t>
      </w:r>
    </w:p>
    <w:p w14:paraId="72904AF2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98084C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任职要求：</w:t>
      </w:r>
    </w:p>
    <w:p w14:paraId="7783121D" w14:textId="39EDACF8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1、</w:t>
      </w:r>
      <w:r w:rsidRPr="00821078">
        <w:rPr>
          <w:rFonts w:asciiTheme="minorEastAsia" w:hAnsiTheme="minorEastAsia"/>
          <w:color w:val="000000" w:themeColor="text1"/>
          <w:sz w:val="24"/>
          <w:szCs w:val="24"/>
        </w:rPr>
        <w:t>对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生物医药行业</w:t>
      </w:r>
      <w:r w:rsidR="00523E18">
        <w:rPr>
          <w:rFonts w:asciiTheme="minorEastAsia" w:hAnsiTheme="minorEastAsia" w:hint="eastAsia"/>
          <w:color w:val="000000" w:themeColor="text1"/>
          <w:sz w:val="24"/>
          <w:szCs w:val="24"/>
        </w:rPr>
        <w:t>的投资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有浓厚兴趣，</w:t>
      </w:r>
      <w:r w:rsidRPr="00821078">
        <w:rPr>
          <w:rFonts w:asciiTheme="minorEastAsia" w:hAnsiTheme="minorEastAsia"/>
          <w:color w:val="000000" w:themeColor="text1"/>
          <w:sz w:val="24"/>
          <w:szCs w:val="24"/>
        </w:rPr>
        <w:t>有志于</w:t>
      </w:r>
      <w:r w:rsidR="00523E18">
        <w:rPr>
          <w:rFonts w:asciiTheme="minorEastAsia" w:hAnsiTheme="minorEastAsia" w:hint="eastAsia"/>
          <w:color w:val="000000" w:themeColor="text1"/>
          <w:sz w:val="24"/>
          <w:szCs w:val="24"/>
        </w:rPr>
        <w:t>长期从事生物医药领域的投资</w:t>
      </w:r>
      <w:r w:rsidR="00AE75E5">
        <w:rPr>
          <w:rFonts w:asciiTheme="minorEastAsia" w:hAnsiTheme="minorEastAsia" w:hint="eastAsia"/>
          <w:color w:val="000000" w:themeColor="text1"/>
          <w:sz w:val="24"/>
          <w:szCs w:val="24"/>
        </w:rPr>
        <w:t>工作</w:t>
      </w:r>
      <w:r w:rsidR="00523E1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A5ADFD0" w14:textId="77777777" w:rsidR="00821078" w:rsidRP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、具有良好的沟通技能，工作细致，具有高度责任感和良好的团队协作精神</w:t>
      </w:r>
    </w:p>
    <w:p w14:paraId="0B492361" w14:textId="77777777" w:rsidR="00821078" w:rsidRDefault="00821078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821078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、熟练掌握各类办公软件，如Excel, Word和</w:t>
      </w:r>
      <w:r w:rsidR="00F36FC7">
        <w:rPr>
          <w:rFonts w:asciiTheme="minorEastAsia" w:hAnsiTheme="minorEastAsia" w:hint="eastAsia"/>
          <w:color w:val="000000" w:themeColor="text1"/>
          <w:sz w:val="24"/>
          <w:szCs w:val="24"/>
        </w:rPr>
        <w:t>PPT。</w:t>
      </w:r>
      <w:r w:rsidRPr="00821078">
        <w:rPr>
          <w:rFonts w:asciiTheme="minorEastAsia" w:hAnsiTheme="minorEastAsia" w:hint="eastAsia"/>
          <w:color w:val="000000" w:themeColor="text1"/>
          <w:sz w:val="24"/>
          <w:szCs w:val="24"/>
        </w:rPr>
        <w:t>能够适应较高压力的工作环境</w:t>
      </w:r>
    </w:p>
    <w:p w14:paraId="0FDEFA9C" w14:textId="628D7FC5" w:rsidR="0042643D" w:rsidRPr="00821078" w:rsidRDefault="0042643D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4、</w:t>
      </w:r>
      <w:r>
        <w:rPr>
          <w:rFonts w:asciiTheme="minorEastAsia" w:hAnsiTheme="minorEastAsia"/>
          <w:color w:val="000000" w:themeColor="text1"/>
          <w:sz w:val="24"/>
          <w:szCs w:val="24"/>
        </w:rPr>
        <w:t>待遇</w:t>
      </w:r>
      <w:r w:rsidR="00523E18">
        <w:rPr>
          <w:rFonts w:asciiTheme="minorEastAsia" w:hAnsiTheme="minorEastAsia" w:hint="eastAsia"/>
          <w:color w:val="000000" w:themeColor="text1"/>
          <w:sz w:val="24"/>
          <w:szCs w:val="24"/>
        </w:rPr>
        <w:t>薪资6000-20000元/月。</w:t>
      </w:r>
    </w:p>
    <w:p w14:paraId="62A5FE50" w14:textId="77777777" w:rsidR="00084799" w:rsidRDefault="00084799" w:rsidP="00821078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3F154287" w14:textId="32F10051" w:rsidR="00370CF9" w:rsidRPr="007949D6" w:rsidRDefault="00C12240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简历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发送地址</w:t>
      </w:r>
      <w:r w:rsidRPr="008210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  <w:hyperlink r:id="rId6" w:history="1">
        <w:r w:rsidRPr="007949D6">
          <w:rPr>
            <w:rStyle w:val="a3"/>
            <w:rFonts w:asciiTheme="minorEastAsia" w:hAnsiTheme="minorEastAsia" w:hint="eastAsia"/>
            <w:sz w:val="24"/>
            <w:szCs w:val="24"/>
          </w:rPr>
          <w:t>hr@yanyuancapital.com</w:t>
        </w:r>
      </w:hyperlink>
    </w:p>
    <w:p w14:paraId="502F0A41" w14:textId="0E80B0C5" w:rsidR="00C12240" w:rsidRPr="007949D6" w:rsidRDefault="00C12240" w:rsidP="00821078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联系电话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：</w:t>
      </w:r>
      <w:r w:rsidRPr="007949D6">
        <w:rPr>
          <w:rFonts w:asciiTheme="minorEastAsia" w:hAnsiTheme="minorEastAsia" w:hint="eastAsia"/>
          <w:color w:val="000000" w:themeColor="text1"/>
          <w:sz w:val="24"/>
          <w:szCs w:val="24"/>
        </w:rPr>
        <w:t>010</w:t>
      </w:r>
      <w:r w:rsidRPr="007949D6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Pr="007949D6">
        <w:rPr>
          <w:rFonts w:asciiTheme="minorEastAsia" w:hAnsiTheme="minorEastAsia" w:hint="eastAsia"/>
          <w:color w:val="000000" w:themeColor="text1"/>
          <w:sz w:val="24"/>
          <w:szCs w:val="24"/>
        </w:rPr>
        <w:t>63705619</w:t>
      </w:r>
    </w:p>
    <w:sectPr w:rsidR="00C12240" w:rsidRPr="0079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E11B" w14:textId="77777777" w:rsidR="00DB44C2" w:rsidRDefault="00DB44C2" w:rsidP="00C12240">
      <w:r>
        <w:separator/>
      </w:r>
    </w:p>
  </w:endnote>
  <w:endnote w:type="continuationSeparator" w:id="0">
    <w:p w14:paraId="646F4479" w14:textId="77777777" w:rsidR="00DB44C2" w:rsidRDefault="00DB44C2" w:rsidP="00C1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AE605" w14:textId="77777777" w:rsidR="00DB44C2" w:rsidRDefault="00DB44C2" w:rsidP="00C12240">
      <w:r>
        <w:separator/>
      </w:r>
    </w:p>
  </w:footnote>
  <w:footnote w:type="continuationSeparator" w:id="0">
    <w:p w14:paraId="13E0E744" w14:textId="77777777" w:rsidR="00DB44C2" w:rsidRDefault="00DB44C2" w:rsidP="00C1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BE"/>
    <w:rsid w:val="00084799"/>
    <w:rsid w:val="000E38BE"/>
    <w:rsid w:val="00184004"/>
    <w:rsid w:val="00370CF9"/>
    <w:rsid w:val="0042643D"/>
    <w:rsid w:val="00523E18"/>
    <w:rsid w:val="00580840"/>
    <w:rsid w:val="006B5866"/>
    <w:rsid w:val="007949D6"/>
    <w:rsid w:val="007F7FF1"/>
    <w:rsid w:val="00821078"/>
    <w:rsid w:val="00AE75E5"/>
    <w:rsid w:val="00BC7249"/>
    <w:rsid w:val="00C12240"/>
    <w:rsid w:val="00DB44C2"/>
    <w:rsid w:val="00ED00BB"/>
    <w:rsid w:val="00F36FC7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3311"/>
  <w15:docId w15:val="{0976328C-6605-4FA2-B316-797C0B5F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86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2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22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2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yanyuancapit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PHZB</cp:lastModifiedBy>
  <cp:revision>11</cp:revision>
  <dcterms:created xsi:type="dcterms:W3CDTF">2016-03-08T05:02:00Z</dcterms:created>
  <dcterms:modified xsi:type="dcterms:W3CDTF">2016-03-09T07:21:00Z</dcterms:modified>
</cp:coreProperties>
</file>